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77" w:rsidRPr="00610D5C" w:rsidRDefault="004E5F77" w:rsidP="004E5F7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E648F5" wp14:editId="5C89B15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4" name="Image 2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H9613</w:t>
      </w:r>
    </w:p>
    <w:p w:rsidR="004E5F77" w:rsidRPr="00610D5C" w:rsidRDefault="004E5F77" w:rsidP="004E5F77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termostático de bancada SECURITHERM</w:t>
      </w:r>
    </w:p>
    <w:p w:rsidR="004E5F77" w:rsidRPr="00610D5C" w:rsidRDefault="004E5F77" w:rsidP="004E5F77">
      <w:pPr>
        <w:spacing w:after="0"/>
        <w:rPr>
          <w:lang w:val="en-US"/>
        </w:rPr>
      </w:pPr>
    </w:p>
    <w:p w:rsidR="004E5F77" w:rsidRPr="00610D5C" w:rsidRDefault="004E5F77" w:rsidP="004E5F7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H9613</w:t>
      </w:r>
      <w:r w:rsidRPr="00610D5C">
        <w:rPr>
          <w:lang w:val="en-US"/>
        </w:rPr>
        <w:t xml:space="preserve"> </w:t>
      </w:r>
    </w:p>
    <w:p w:rsidR="004E5F77" w:rsidRPr="00610D5C" w:rsidRDefault="004E5F77" w:rsidP="004E5F77">
      <w:pPr>
        <w:spacing w:after="0"/>
        <w:rPr>
          <w:lang w:val="en-US"/>
        </w:rPr>
      </w:pPr>
    </w:p>
    <w:p w:rsidR="004E5F77" w:rsidRPr="0035779F" w:rsidRDefault="004E5F77" w:rsidP="004E5F77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Conjunto com misturadora SECURITHERM termostática sequencial e coluna com chuveiro extraível. 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>Perfeitamente adaptado para banheiras de bebé.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 xml:space="preserve">Segurança anti-queimadura : fecho imediato de água quente no caso de corte de água fria. 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 xml:space="preserve">Isolamento térmico anti-queimaduras Securitouch. 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>Não existe risco de intercomunicação entre a água quente e a água fria.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>Ausência de válvula antirretorno nas entradas.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Coluna orientável H.200 L.220.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extraível 2 jatos alternados quebra-jatos/chuva.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por regulação monocomando do débito e da temperatura.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 xml:space="preserve">Temperatura regulável de água fria até 40°C com limitador de temperatura bloqueado a 40°C. 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coluna com interior liso.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7 l/min.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sem contacto manual por alavanca Higiene L.100. </w:t>
      </w:r>
    </w:p>
    <w:p w:rsidR="004E5F77" w:rsidRPr="0035779F" w:rsidRDefault="004E5F77" w:rsidP="004E5F77">
      <w:pPr>
        <w:spacing w:after="0"/>
        <w:rPr>
          <w:noProof/>
        </w:rPr>
      </w:pPr>
      <w:r w:rsidRPr="0035779F">
        <w:rPr>
          <w:noProof/>
        </w:rPr>
        <w:t xml:space="preserve">Tubo de saída de água misturada em latão L.160.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chuveiro BIOSAFE antiproliferação bacteriana : poliuretano transparente, interior e exterior liso, baixa capacidade (interior Ø 6).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Contra-peso específico.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 e fixação reforçada por 2 pernos em Inox. </w:t>
      </w:r>
    </w:p>
    <w:p w:rsidR="004E5F77" w:rsidRPr="00B01A6C" w:rsidRDefault="004E5F77" w:rsidP="004E5F7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4E5F77" w:rsidRDefault="004E5F77" w:rsidP="004E5F77">
      <w:pPr>
        <w:spacing w:after="0"/>
        <w:rPr>
          <w:lang w:val="en-GB"/>
        </w:rPr>
        <w:sectPr w:rsidR="004E5F77" w:rsidSect="004E5F7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E5F77"/>
    <w:sectPr w:rsidR="00860EEB" w:rsidSect="004E5F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E5F77">
    <w:pPr>
      <w:pStyle w:val="En-tte"/>
    </w:pPr>
  </w:p>
  <w:p w:rsidR="00D53E87" w:rsidRDefault="004E5F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77"/>
    <w:rsid w:val="004E5F77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38D4-F304-46C6-A225-41A9F4D5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E5F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