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93" w:rsidRPr="0035779F" w:rsidRDefault="00BF6493" w:rsidP="00BF649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3104CC" wp14:editId="4491B1B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81" name="Image 2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794BOX3-794200</w:t>
      </w:r>
    </w:p>
    <w:p w:rsidR="00BF6493" w:rsidRPr="0035779F" w:rsidRDefault="00BF6493" w:rsidP="00BF6493">
      <w:pPr>
        <w:spacing w:after="0"/>
        <w:rPr>
          <w:b/>
        </w:rPr>
      </w:pPr>
      <w:r w:rsidRPr="0035779F">
        <w:rPr>
          <w:b/>
          <w:noProof/>
        </w:rPr>
        <w:t>Misturadora temporizada TEMPOMIX 3</w:t>
      </w:r>
    </w:p>
    <w:p w:rsidR="00BF6493" w:rsidRPr="0035779F" w:rsidRDefault="00BF6493" w:rsidP="00BF6493">
      <w:pPr>
        <w:spacing w:after="0"/>
      </w:pPr>
    </w:p>
    <w:p w:rsidR="00BF6493" w:rsidRPr="0035779F" w:rsidRDefault="00BF6493" w:rsidP="00BF6493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794BOX3-794200</w:t>
      </w:r>
      <w:r w:rsidRPr="0035779F">
        <w:t xml:space="preserve"> </w:t>
      </w:r>
    </w:p>
    <w:p w:rsidR="00BF6493" w:rsidRPr="0035779F" w:rsidRDefault="00BF6493" w:rsidP="00BF6493">
      <w:pPr>
        <w:spacing w:after="0"/>
      </w:pPr>
    </w:p>
    <w:p w:rsidR="00BF6493" w:rsidRPr="00A54416" w:rsidRDefault="00BF6493" w:rsidP="00BF6493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Misturadora temporizada para lavatório encastrada TEMPOMIX 3 :</w:t>
      </w:r>
    </w:p>
    <w:p w:rsidR="00BF6493" w:rsidRPr="00B01A6C" w:rsidRDefault="00BF6493" w:rsidP="00BF649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Placa em metal cromado 160 x 160 mm inviolável.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Módulo de encastre estanque :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-Flange com junta de estanquidade.</w:t>
      </w:r>
    </w:p>
    <w:p w:rsidR="00BF6493" w:rsidRPr="00B01A6C" w:rsidRDefault="00BF6493" w:rsidP="00BF649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Ligação hidráulica pelo exterior e manutenção pela frente.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 Instalação modulável (perfis, parede em alvenaria, painel).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 Compatível com revestimentos de 10 a 120 mm (respeitando a profundidade de encastre mínima de 93 mm).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 Adaptável com tubo de alimentação standard ou "tubo em tubo".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 Torneiras de segurança e de regulação de débito, filtros, válvulas antirretorno e cartuchos integrados e acessíveis pela frente.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 Misturadora TEMPOMIX 3 F1/2" monocomando.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- Entrega em 2 kits :  purga da rede segura, sem elementos sensíveis.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Regulação da temperatura e abertura no manípulo.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Limitador de temperatura máxima (regulável pelo instalador).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 xml:space="preserve"> Abertura suave.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Temporização ~7 seg., ajustável.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Débito pré-regulado a 3 l/min a 3 bar, ajustável de 1,5 a 6 l/min.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Quebra-jatos anticalcário.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Bica L.110 com interior liso de baixa capacidade (limita os nichos bacterianos).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BF6493" w:rsidRPr="0035779F" w:rsidRDefault="00BF6493" w:rsidP="00BF6493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BF6493" w:rsidRPr="0035779F" w:rsidRDefault="00BF6493" w:rsidP="00BF6493">
      <w:pPr>
        <w:spacing w:after="0"/>
        <w:sectPr w:rsidR="00BF6493" w:rsidRPr="0035779F" w:rsidSect="00BF649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779F">
        <w:rPr>
          <w:noProof/>
        </w:rPr>
        <w:t>Disponibilidade: 1º semestre 2019. Para validação da disponibilidade contactar o Serviço Comercial.</w:t>
      </w:r>
    </w:p>
    <w:p w:rsidR="00860EEB" w:rsidRDefault="00860EEB" w:rsidP="00BF6493"/>
    <w:sectPr w:rsidR="00860EEB" w:rsidSect="00BF64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BF6493">
    <w:pPr>
      <w:pStyle w:val="En-tte"/>
    </w:pPr>
  </w:p>
  <w:p w:rsidR="00D53E87" w:rsidRDefault="00BF64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3"/>
    <w:rsid w:val="00860EEB"/>
    <w:rsid w:val="00B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3532-6EEF-4E82-AAD3-8E72C2B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F64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