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8C6" w:rsidRPr="009D74E1" w:rsidRDefault="003648C6" w:rsidP="003648C6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6A9A12" wp14:editId="25A590AA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47" name="Imagem 14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CA3">
        <w:rPr>
          <w:noProof/>
          <w:color w:val="FFFFFF"/>
          <w:sz w:val="4"/>
          <w:szCs w:val="4"/>
        </w:rPr>
        <w:t>731400</w:t>
      </w:r>
    </w:p>
    <w:p w:rsidR="003648C6" w:rsidRPr="009D74E1" w:rsidRDefault="003648C6" w:rsidP="003648C6">
      <w:pPr>
        <w:spacing w:after="0"/>
        <w:rPr>
          <w:b/>
        </w:rPr>
      </w:pPr>
      <w:r w:rsidRPr="00747CA3">
        <w:rPr>
          <w:b/>
          <w:noProof/>
        </w:rPr>
        <w:t>Misturadora termostática centralizada PREMIX CONFORT</w:t>
      </w:r>
    </w:p>
    <w:p w:rsidR="003648C6" w:rsidRPr="009D74E1" w:rsidRDefault="003648C6" w:rsidP="003648C6">
      <w:pPr>
        <w:spacing w:after="0"/>
      </w:pPr>
    </w:p>
    <w:p w:rsidR="003648C6" w:rsidRPr="009D74E1" w:rsidRDefault="003648C6" w:rsidP="003648C6">
      <w:pPr>
        <w:spacing w:after="0"/>
      </w:pPr>
      <w:r w:rsidRPr="009D74E1">
        <w:rPr>
          <w:rFonts w:cs="Calibri"/>
        </w:rPr>
        <w:t>Referência</w:t>
      </w:r>
      <w:r w:rsidRPr="009D74E1">
        <w:t xml:space="preserve">: </w:t>
      </w:r>
      <w:r w:rsidRPr="00747CA3">
        <w:rPr>
          <w:noProof/>
        </w:rPr>
        <w:t>731400</w:t>
      </w:r>
      <w:r w:rsidRPr="009D74E1">
        <w:t xml:space="preserve"> </w:t>
      </w:r>
    </w:p>
    <w:p w:rsidR="003648C6" w:rsidRPr="009D74E1" w:rsidRDefault="003648C6" w:rsidP="003648C6">
      <w:pPr>
        <w:spacing w:after="0"/>
      </w:pPr>
    </w:p>
    <w:p w:rsidR="003648C6" w:rsidRPr="00E76653" w:rsidRDefault="003648C6" w:rsidP="003648C6">
      <w:pPr>
        <w:spacing w:after="0"/>
        <w:rPr>
          <w:u w:val="single"/>
        </w:rPr>
      </w:pPr>
      <w:r w:rsidRPr="00E76653">
        <w:rPr>
          <w:u w:val="single"/>
        </w:rPr>
        <w:t>Informação para prescrição</w:t>
      </w:r>
    </w:p>
    <w:p w:rsidR="003648C6" w:rsidRPr="00747CA3" w:rsidRDefault="003648C6" w:rsidP="003648C6">
      <w:pPr>
        <w:spacing w:after="0"/>
        <w:rPr>
          <w:noProof/>
        </w:rPr>
      </w:pPr>
      <w:r w:rsidRPr="00747CA3">
        <w:rPr>
          <w:noProof/>
        </w:rPr>
        <w:t>Misturadora termostática para distribuição de água misturada de 32 a 42°C:</w:t>
      </w:r>
    </w:p>
    <w:p w:rsidR="003648C6" w:rsidRPr="00747CA3" w:rsidRDefault="003648C6" w:rsidP="003648C6">
      <w:pPr>
        <w:spacing w:after="0"/>
        <w:rPr>
          <w:noProof/>
        </w:rPr>
      </w:pPr>
      <w:r w:rsidRPr="00747CA3">
        <w:rPr>
          <w:noProof/>
        </w:rPr>
        <w:t>Segurança anti-queimadura.</w:t>
      </w:r>
    </w:p>
    <w:p w:rsidR="003648C6" w:rsidRPr="00747CA3" w:rsidRDefault="003648C6" w:rsidP="003648C6">
      <w:pPr>
        <w:spacing w:after="0"/>
        <w:rPr>
          <w:noProof/>
        </w:rPr>
      </w:pPr>
      <w:r w:rsidRPr="00747CA3">
        <w:rPr>
          <w:noProof/>
        </w:rPr>
        <w:t>Regulação das variações de temperatura.</w:t>
      </w:r>
    </w:p>
    <w:p w:rsidR="003648C6" w:rsidRPr="00747CA3" w:rsidRDefault="003648C6" w:rsidP="003648C6">
      <w:pPr>
        <w:spacing w:after="0"/>
        <w:rPr>
          <w:noProof/>
        </w:rPr>
      </w:pPr>
      <w:r w:rsidRPr="00747CA3">
        <w:rPr>
          <w:noProof/>
        </w:rPr>
        <w:t>Filtros e válvulas antirretorno acessíveis pelo exterior sem desmontar o mecanismo.</w:t>
      </w:r>
    </w:p>
    <w:p w:rsidR="003648C6" w:rsidRPr="00747CA3" w:rsidRDefault="003648C6" w:rsidP="003648C6">
      <w:pPr>
        <w:spacing w:after="0"/>
        <w:rPr>
          <w:noProof/>
        </w:rPr>
      </w:pPr>
      <w:r w:rsidRPr="00747CA3">
        <w:rPr>
          <w:noProof/>
        </w:rPr>
        <w:t>Choque térmico sem ferramentas específicas (botão pulsador no manípulo).</w:t>
      </w:r>
    </w:p>
    <w:p w:rsidR="003648C6" w:rsidRPr="00747CA3" w:rsidRDefault="003648C6" w:rsidP="003648C6">
      <w:pPr>
        <w:spacing w:after="0"/>
        <w:rPr>
          <w:noProof/>
        </w:rPr>
      </w:pPr>
      <w:r w:rsidRPr="00747CA3">
        <w:rPr>
          <w:noProof/>
        </w:rPr>
        <w:t>Cartucho intermutável com célula automovida.</w:t>
      </w:r>
    </w:p>
    <w:p w:rsidR="003648C6" w:rsidRPr="00747CA3" w:rsidRDefault="003648C6" w:rsidP="003648C6">
      <w:pPr>
        <w:spacing w:after="0"/>
        <w:rPr>
          <w:noProof/>
        </w:rPr>
      </w:pPr>
      <w:r w:rsidRPr="00747CA3">
        <w:rPr>
          <w:noProof/>
        </w:rPr>
        <w:t xml:space="preserve"> Corpo em latão cromado de alta resistência.</w:t>
      </w:r>
    </w:p>
    <w:p w:rsidR="003648C6" w:rsidRPr="00747CA3" w:rsidRDefault="003648C6" w:rsidP="003648C6">
      <w:pPr>
        <w:spacing w:after="0"/>
        <w:rPr>
          <w:noProof/>
        </w:rPr>
      </w:pPr>
      <w:r w:rsidRPr="00747CA3">
        <w:rPr>
          <w:noProof/>
        </w:rPr>
        <w:t>Temperatura máxima de água quente : 85°C.</w:t>
      </w:r>
    </w:p>
    <w:p w:rsidR="003648C6" w:rsidRPr="00747CA3" w:rsidRDefault="003648C6" w:rsidP="003648C6">
      <w:pPr>
        <w:spacing w:after="0"/>
        <w:rPr>
          <w:noProof/>
        </w:rPr>
      </w:pPr>
      <w:r w:rsidRPr="00747CA3">
        <w:rPr>
          <w:noProof/>
        </w:rPr>
        <w:t xml:space="preserve"> Diferencial água quente / água misturada  : 15°C min.</w:t>
      </w:r>
    </w:p>
    <w:p w:rsidR="003648C6" w:rsidRPr="00747CA3" w:rsidRDefault="003648C6" w:rsidP="003648C6">
      <w:pPr>
        <w:spacing w:after="0"/>
        <w:rPr>
          <w:noProof/>
        </w:rPr>
      </w:pPr>
      <w:r w:rsidRPr="00747CA3">
        <w:rPr>
          <w:noProof/>
        </w:rPr>
        <w:t>Diferença de pressão nas entradas : 1 bar máx. (0,5 bar recomendado).</w:t>
      </w:r>
    </w:p>
    <w:p w:rsidR="003648C6" w:rsidRPr="00747CA3" w:rsidRDefault="003648C6" w:rsidP="003648C6">
      <w:pPr>
        <w:spacing w:after="0"/>
        <w:rPr>
          <w:noProof/>
        </w:rPr>
      </w:pPr>
      <w:r w:rsidRPr="00747CA3">
        <w:rPr>
          <w:noProof/>
        </w:rPr>
        <w:t>Pressão min. / máx. : 1 a 10 bar (1 a 5 bar recomendado).</w:t>
      </w:r>
    </w:p>
    <w:p w:rsidR="003648C6" w:rsidRPr="00747CA3" w:rsidRDefault="003648C6" w:rsidP="003648C6">
      <w:pPr>
        <w:spacing w:after="0"/>
        <w:rPr>
          <w:noProof/>
        </w:rPr>
      </w:pPr>
      <w:r w:rsidRPr="00747CA3">
        <w:rPr>
          <w:noProof/>
        </w:rPr>
        <w:t>Alimentação AQ  à esquerda (anel vermelho) e AF à direita (anel azul).</w:t>
      </w:r>
    </w:p>
    <w:p w:rsidR="003648C6" w:rsidRPr="00747CA3" w:rsidRDefault="003648C6" w:rsidP="003648C6">
      <w:pPr>
        <w:spacing w:after="0"/>
        <w:rPr>
          <w:noProof/>
        </w:rPr>
      </w:pPr>
      <w:r w:rsidRPr="00747CA3">
        <w:rPr>
          <w:noProof/>
        </w:rPr>
        <w:t>Saída de AM superior (anel violeta).</w:t>
      </w:r>
    </w:p>
    <w:p w:rsidR="003648C6" w:rsidRPr="00747CA3" w:rsidRDefault="003648C6" w:rsidP="003648C6">
      <w:pPr>
        <w:spacing w:after="0"/>
        <w:rPr>
          <w:noProof/>
        </w:rPr>
      </w:pPr>
      <w:r w:rsidRPr="00747CA3">
        <w:rPr>
          <w:noProof/>
        </w:rPr>
        <w:t>Para saída inferior : desapertar / substituir a ligação superior AM pelo tampão inferior.</w:t>
      </w:r>
    </w:p>
    <w:p w:rsidR="003648C6" w:rsidRPr="00747CA3" w:rsidRDefault="003648C6" w:rsidP="003648C6">
      <w:pPr>
        <w:spacing w:after="0"/>
        <w:rPr>
          <w:noProof/>
        </w:rPr>
      </w:pPr>
      <w:r w:rsidRPr="00747CA3">
        <w:rPr>
          <w:noProof/>
        </w:rPr>
        <w:t>Limitador de temperatura máxima regulável pelo instalador.</w:t>
      </w:r>
    </w:p>
    <w:p w:rsidR="003648C6" w:rsidRPr="00747CA3" w:rsidRDefault="003648C6" w:rsidP="003648C6">
      <w:pPr>
        <w:spacing w:after="0"/>
        <w:rPr>
          <w:noProof/>
        </w:rPr>
      </w:pPr>
      <w:r w:rsidRPr="00747CA3">
        <w:rPr>
          <w:noProof/>
        </w:rPr>
        <w:t>Limitação dos riscos de queimadura por redução da temperatura à saída da produção.</w:t>
      </w:r>
    </w:p>
    <w:p w:rsidR="003648C6" w:rsidRPr="00747CA3" w:rsidRDefault="003648C6" w:rsidP="003648C6">
      <w:pPr>
        <w:spacing w:after="0"/>
        <w:rPr>
          <w:noProof/>
        </w:rPr>
      </w:pPr>
      <w:r w:rsidRPr="00747CA3">
        <w:rPr>
          <w:noProof/>
        </w:rPr>
        <w:t>140 l/min - 1" 1/4 .</w:t>
      </w:r>
    </w:p>
    <w:p w:rsidR="00EC095B" w:rsidRDefault="00EC095B"/>
    <w:sectPr w:rsidR="00EC095B" w:rsidSect="003648C6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ED" w:rsidRDefault="003648C6">
    <w:pPr>
      <w:pStyle w:val="Cabealho"/>
    </w:pPr>
  </w:p>
  <w:p w:rsidR="004802ED" w:rsidRDefault="003648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C6"/>
    <w:rsid w:val="0000585D"/>
    <w:rsid w:val="003648C6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DDEA7-3D26-4515-9F30-EDA1525F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648C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648C6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2019-04-18T16:39:00Z</dcterms:created>
  <dcterms:modified xsi:type="dcterms:W3CDTF">2019-04-18T16:39:00Z</dcterms:modified>
</cp:coreProperties>
</file>