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23" w:rsidRPr="00D13137" w:rsidRDefault="00407723" w:rsidP="0040772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768304" wp14:editId="318D1BA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5" name="Imagem 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510583</w:t>
      </w:r>
    </w:p>
    <w:p w:rsidR="00407723" w:rsidRPr="00D13137" w:rsidRDefault="00407723" w:rsidP="00407723">
      <w:pPr>
        <w:spacing w:after="0"/>
        <w:rPr>
          <w:b/>
        </w:rPr>
      </w:pPr>
      <w:r w:rsidRPr="00D057E4">
        <w:rPr>
          <w:b/>
          <w:noProof/>
        </w:rPr>
        <w:t>Doseador de sabão líquido mural, 0,5 litro</w:t>
      </w:r>
    </w:p>
    <w:p w:rsidR="00407723" w:rsidRPr="00D13137" w:rsidRDefault="00407723" w:rsidP="00407723">
      <w:pPr>
        <w:spacing w:after="0"/>
      </w:pPr>
    </w:p>
    <w:p w:rsidR="00407723" w:rsidRPr="00D13137" w:rsidRDefault="00407723" w:rsidP="00407723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510583</w:t>
      </w:r>
      <w:r w:rsidRPr="00D13137">
        <w:t xml:space="preserve"> </w:t>
      </w:r>
    </w:p>
    <w:p w:rsidR="00407723" w:rsidRPr="00D13137" w:rsidRDefault="00407723" w:rsidP="00407723">
      <w:pPr>
        <w:spacing w:after="0"/>
      </w:pPr>
    </w:p>
    <w:p w:rsidR="00407723" w:rsidRPr="005D763F" w:rsidRDefault="00407723" w:rsidP="00407723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Doseador de sabão líquido mural com abertura suave.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Modelo antivandalismo com fechadura e chave standard DELABIE.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 Monobloco em Inox 304 bacteriostático.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Corpo monobloco articulado para fácil manutenção e melhor limpeza.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Botão de pressão com abertura suave.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Antibloqueio : uma só dose por pressão, mesmo em caso de pressão contínua.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Bomba doseadora sem desperdício, anti-gota (à prova de água).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 Reservatório com uma abertura grande: facilita o enchimento por bidões de grande capacidade.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Reservatório não permite a estagnação do sabão.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Janela de controlo de nível.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Acabamento Inox 304 polido brilhante.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Espessura Inox : 1 mm.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Capacidade : 0,5 litro.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 xml:space="preserve">Dimensões : 90 x 105 x 185 mm. </w:t>
      </w:r>
    </w:p>
    <w:p w:rsidR="00407723" w:rsidRPr="00D057E4" w:rsidRDefault="00407723" w:rsidP="00407723">
      <w:pPr>
        <w:spacing w:after="0"/>
        <w:rPr>
          <w:noProof/>
        </w:rPr>
      </w:pPr>
      <w:r w:rsidRPr="00D057E4">
        <w:rPr>
          <w:noProof/>
        </w:rPr>
        <w:t>Para sabão líquido de base vegetal, com viscosidade máxima de : 3 000 mPa.s.</w:t>
      </w:r>
    </w:p>
    <w:p w:rsidR="00EC095B" w:rsidRDefault="00EC095B"/>
    <w:sectPr w:rsidR="00EC095B" w:rsidSect="0040772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407723">
    <w:pPr>
      <w:pStyle w:val="Cabealho"/>
    </w:pPr>
  </w:p>
  <w:p w:rsidR="00507713" w:rsidRDefault="004077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23"/>
    <w:rsid w:val="0000585D"/>
    <w:rsid w:val="0040772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06FEF-D804-481C-AEEB-DFB96D1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077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0772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