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34C" w:rsidRPr="00DA7859" w:rsidRDefault="00AA134C" w:rsidP="00AA134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3D0B06" wp14:editId="1EDCD23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9" name="Imagem 5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510161S</w:t>
      </w:r>
    </w:p>
    <w:p w:rsidR="00AA134C" w:rsidRPr="00DA7859" w:rsidRDefault="00AA134C" w:rsidP="00AA134C">
      <w:pPr>
        <w:spacing w:after="0"/>
        <w:rPr>
          <w:b/>
        </w:rPr>
      </w:pPr>
      <w:r w:rsidRPr="00316CE2">
        <w:rPr>
          <w:b/>
          <w:noProof/>
        </w:rPr>
        <w:t>Barra de apoio fixo Inox satinado, L. 650 mm</w:t>
      </w:r>
    </w:p>
    <w:p w:rsidR="00AA134C" w:rsidRPr="00DA7859" w:rsidRDefault="00AA134C" w:rsidP="00AA134C">
      <w:pPr>
        <w:spacing w:after="0"/>
      </w:pPr>
    </w:p>
    <w:p w:rsidR="00AA134C" w:rsidRPr="00DA7859" w:rsidRDefault="00AA134C" w:rsidP="00AA134C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510161S</w:t>
      </w:r>
      <w:r w:rsidRPr="00DA7859">
        <w:t xml:space="preserve"> </w:t>
      </w:r>
    </w:p>
    <w:p w:rsidR="00AA134C" w:rsidRPr="00DA7859" w:rsidRDefault="00AA134C" w:rsidP="00AA134C">
      <w:pPr>
        <w:spacing w:after="0"/>
      </w:pPr>
    </w:p>
    <w:p w:rsidR="00AA134C" w:rsidRPr="00D84BF4" w:rsidRDefault="00AA134C" w:rsidP="00AA134C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AA134C" w:rsidRPr="00316CE2" w:rsidRDefault="00AA134C" w:rsidP="00AA134C">
      <w:pPr>
        <w:spacing w:after="0"/>
        <w:rPr>
          <w:noProof/>
        </w:rPr>
      </w:pPr>
      <w:r w:rsidRPr="00316CE2">
        <w:rPr>
          <w:noProof/>
        </w:rPr>
        <w:t>Barra de apoio fixo Ø 32, para pessoas com mobilidade reduzida (PMR).</w:t>
      </w:r>
    </w:p>
    <w:p w:rsidR="00AA134C" w:rsidRPr="00316CE2" w:rsidRDefault="00AA134C" w:rsidP="00AA134C">
      <w:pPr>
        <w:spacing w:after="0"/>
        <w:rPr>
          <w:noProof/>
        </w:rPr>
      </w:pPr>
      <w:r w:rsidRPr="00316CE2">
        <w:rPr>
          <w:noProof/>
        </w:rPr>
        <w:t>Utilização como barra de apoio e de elevação não rebatível para  WC, duche ou lavatório.</w:t>
      </w:r>
    </w:p>
    <w:p w:rsidR="00AA134C" w:rsidRPr="00316CE2" w:rsidRDefault="00AA134C" w:rsidP="00AA134C">
      <w:pPr>
        <w:spacing w:after="0"/>
        <w:rPr>
          <w:noProof/>
        </w:rPr>
      </w:pPr>
      <w:r w:rsidRPr="00316CE2">
        <w:rPr>
          <w:noProof/>
        </w:rPr>
        <w:t>Aplica-se habitualmente em paralelo com barra de apoio rebatível no WC ou em cada um dos lados de um lavatório.</w:t>
      </w:r>
    </w:p>
    <w:p w:rsidR="00AA134C" w:rsidRPr="00316CE2" w:rsidRDefault="00AA134C" w:rsidP="00AA134C">
      <w:pPr>
        <w:spacing w:after="0"/>
        <w:rPr>
          <w:noProof/>
        </w:rPr>
      </w:pPr>
      <w:r w:rsidRPr="00316CE2">
        <w:rPr>
          <w:noProof/>
        </w:rPr>
        <w:t>Recomendada quando a sanita ou o assento de duche está afastada da parede lateral.</w:t>
      </w:r>
    </w:p>
    <w:p w:rsidR="00AA134C" w:rsidRPr="00316CE2" w:rsidRDefault="00AA134C" w:rsidP="00AA134C">
      <w:pPr>
        <w:spacing w:after="0"/>
        <w:rPr>
          <w:noProof/>
        </w:rPr>
      </w:pPr>
      <w:r w:rsidRPr="00316CE2">
        <w:rPr>
          <w:noProof/>
        </w:rPr>
        <w:t>Dimensões : 650 x 230 x 105 mm.</w:t>
      </w:r>
    </w:p>
    <w:p w:rsidR="00AA134C" w:rsidRPr="00316CE2" w:rsidRDefault="00AA134C" w:rsidP="00AA134C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AA134C" w:rsidRPr="00316CE2" w:rsidRDefault="00AA134C" w:rsidP="00AA134C">
      <w:pPr>
        <w:spacing w:after="0"/>
        <w:rPr>
          <w:noProof/>
        </w:rPr>
      </w:pPr>
      <w:r w:rsidRPr="00316CE2">
        <w:rPr>
          <w:noProof/>
        </w:rPr>
        <w:t>Acabamento Inox polido satinado UltraSatin, superfície sem porosidades e homogénea facilitando a manutenção e higiene.</w:t>
      </w:r>
    </w:p>
    <w:p w:rsidR="00AA134C" w:rsidRPr="00316CE2" w:rsidRDefault="00AA134C" w:rsidP="00AA134C">
      <w:pPr>
        <w:spacing w:after="0"/>
        <w:rPr>
          <w:noProof/>
        </w:rPr>
      </w:pPr>
      <w:r w:rsidRPr="00316CE2">
        <w:rPr>
          <w:noProof/>
        </w:rPr>
        <w:t>Fixações invisíveis por pater Inox 304, 4 mm de espessura.</w:t>
      </w:r>
    </w:p>
    <w:p w:rsidR="00AA134C" w:rsidRPr="00316CE2" w:rsidRDefault="00AA134C" w:rsidP="00AA134C">
      <w:pPr>
        <w:spacing w:after="0"/>
        <w:rPr>
          <w:noProof/>
        </w:rPr>
      </w:pPr>
      <w:r w:rsidRPr="00316CE2">
        <w:rPr>
          <w:noProof/>
        </w:rPr>
        <w:t>Fornecida com parafusos Inox para parede de betão.</w:t>
      </w:r>
    </w:p>
    <w:p w:rsidR="00AA134C" w:rsidRPr="00316CE2" w:rsidRDefault="00AA134C" w:rsidP="00AA134C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recomendado: 135 kg.</w:t>
      </w:r>
    </w:p>
    <w:p w:rsidR="00AA134C" w:rsidRPr="00D84BF4" w:rsidRDefault="00AA134C" w:rsidP="00AA134C">
      <w:pPr>
        <w:spacing w:after="0"/>
        <w:sectPr w:rsidR="00AA134C" w:rsidRPr="00D84BF4" w:rsidSect="00AA134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AA134C"/>
    <w:sectPr w:rsidR="00EC095B" w:rsidSect="00AA134C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AA134C">
    <w:pPr>
      <w:pStyle w:val="Cabealho"/>
    </w:pPr>
  </w:p>
  <w:p w:rsidR="000543B5" w:rsidRDefault="00AA13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4C"/>
    <w:rsid w:val="0000585D"/>
    <w:rsid w:val="00AA134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21ED2-5FC6-49DF-9E56-A0B48765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A13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A134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