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AA" w:rsidRPr="009E5FB5" w:rsidRDefault="00564EAA" w:rsidP="00564EA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B50CCD" wp14:editId="41B8DD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73" name="Image 3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5071GP2</w:t>
      </w:r>
    </w:p>
    <w:p w:rsidR="00564EAA" w:rsidRPr="009E5FB5" w:rsidRDefault="00564EAA" w:rsidP="00564EAA">
      <w:pPr>
        <w:spacing w:after="0"/>
        <w:rPr>
          <w:b/>
        </w:rPr>
      </w:pPr>
      <w:r w:rsidRPr="00064082">
        <w:rPr>
          <w:b/>
          <w:noProof/>
        </w:rPr>
        <w:t>Barra de apoio em L Ø 32, H. 1150 mm</w:t>
      </w:r>
    </w:p>
    <w:p w:rsidR="00564EAA" w:rsidRPr="009E5FB5" w:rsidRDefault="00564EAA" w:rsidP="00564EAA">
      <w:pPr>
        <w:spacing w:after="0"/>
      </w:pPr>
    </w:p>
    <w:p w:rsidR="00564EAA" w:rsidRPr="009E5FB5" w:rsidRDefault="00564EAA" w:rsidP="00564EAA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5071GP2</w:t>
      </w:r>
      <w:r w:rsidRPr="009E5FB5">
        <w:t xml:space="preserve"> </w:t>
      </w:r>
    </w:p>
    <w:p w:rsidR="00564EAA" w:rsidRPr="009E5FB5" w:rsidRDefault="00564EAA" w:rsidP="00564EAA">
      <w:pPr>
        <w:spacing w:after="0"/>
      </w:pPr>
    </w:p>
    <w:p w:rsidR="00564EAA" w:rsidRPr="00A54416" w:rsidRDefault="00564EAA" w:rsidP="00564EA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Barra de apoio em L Ø 32, para PMR. Modelo à esquerda.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Permite apoio e deslocação com segurança no duche ou na banheira. Função de chuveiro se adicionar um suporte de chuveiro e/ou uma saboneteira.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Dimensões : 1 150 x 450 mm.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Fixações invisíveis por pater 3 furos, Inox 304, Ø 72.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564EAA" w:rsidRDefault="00564EAA" w:rsidP="00564EAA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564EAA" w:rsidRDefault="00564EAA" w:rsidP="00564EAA">
      <w:pPr>
        <w:spacing w:after="0"/>
        <w:rPr>
          <w:lang w:val="en-GB"/>
        </w:rPr>
        <w:sectPr w:rsidR="00564EAA" w:rsidSect="00564EA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564EAA"/>
    <w:sectPr w:rsidR="00D90716" w:rsidSect="00564E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564EAA">
    <w:pPr>
      <w:pStyle w:val="En-tte"/>
    </w:pPr>
  </w:p>
  <w:p w:rsidR="00691E4E" w:rsidRDefault="00564E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AA"/>
    <w:rsid w:val="00564EAA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8911-E007-4C30-8B83-292CDB1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E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64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