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E2" w:rsidRPr="00A01264" w:rsidRDefault="009A07E2" w:rsidP="009A07E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6A8523" wp14:editId="1E828AE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3" name="Imagem 17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490000LH</w:t>
      </w:r>
    </w:p>
    <w:p w:rsidR="009A07E2" w:rsidRPr="00A01264" w:rsidRDefault="009A07E2" w:rsidP="009A07E2">
      <w:pPr>
        <w:spacing w:after="0"/>
        <w:rPr>
          <w:b/>
        </w:rPr>
      </w:pPr>
      <w:r w:rsidRPr="002A6872">
        <w:rPr>
          <w:b/>
          <w:noProof/>
        </w:rPr>
        <w:t>Misturadora eletrónica TEMPOMATIC MIX 4</w:t>
      </w:r>
    </w:p>
    <w:p w:rsidR="009A07E2" w:rsidRPr="00A01264" w:rsidRDefault="009A07E2" w:rsidP="009A07E2">
      <w:pPr>
        <w:spacing w:after="0"/>
      </w:pPr>
    </w:p>
    <w:p w:rsidR="009A07E2" w:rsidRPr="00A01264" w:rsidRDefault="009A07E2" w:rsidP="009A07E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490000LH</w:t>
      </w:r>
      <w:r w:rsidRPr="00A01264">
        <w:t xml:space="preserve"> </w:t>
      </w:r>
    </w:p>
    <w:p w:rsidR="009A07E2" w:rsidRPr="00A01264" w:rsidRDefault="009A07E2" w:rsidP="009A07E2">
      <w:pPr>
        <w:spacing w:after="0"/>
      </w:pPr>
    </w:p>
    <w:p w:rsidR="009A07E2" w:rsidRPr="00D761E3" w:rsidRDefault="009A07E2" w:rsidP="009A07E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Misturadora eletrónica de lavatório sobre bancada :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Alimentação por corrente 230/6 V por tomada encastrada.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Eletroválvula antiestagnação e módulo eletrónico integrados no corpo da torneira.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Quebra-jatos anticalcário.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Limpeza periódica (~60seg. todas as 24 h após a última utilização).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Deteção de presença infravermelhos ativo, otimizada no topo da bica.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Corpo em latão maciço cromado.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Tampa fixa por 2 parafusos ocultos.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Flexíveis PEX F3/8" com torneiras de segurança, filtros e válvulas antirretorno.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Fixação reforçada por 2 pernos Inox.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Segurança antibloqueio em posição aberta.</w:t>
      </w:r>
    </w:p>
    <w:p w:rsidR="009A07E2" w:rsidRPr="002A6872" w:rsidRDefault="009A07E2" w:rsidP="009A07E2">
      <w:pPr>
        <w:spacing w:after="0"/>
        <w:rPr>
          <w:noProof/>
        </w:rPr>
      </w:pPr>
      <w:r w:rsidRPr="002A6872">
        <w:rPr>
          <w:noProof/>
        </w:rPr>
        <w:t>Regulação de temperatura lateral com manípulo longo e limitador de temperatura regulável.</w:t>
      </w:r>
    </w:p>
    <w:p w:rsidR="00EC095B" w:rsidRDefault="00EC095B"/>
    <w:sectPr w:rsidR="00EC095B" w:rsidSect="009A07E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9A07E2">
    <w:pPr>
      <w:pStyle w:val="Cabealho"/>
    </w:pPr>
  </w:p>
  <w:p w:rsidR="00BE7AEF" w:rsidRDefault="009A07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E2"/>
    <w:rsid w:val="0000585D"/>
    <w:rsid w:val="009A07E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6D962-C046-4102-8F5F-50B9973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07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A07E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