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DD6" w:rsidRPr="00DA7859" w:rsidRDefault="00CC6DD6" w:rsidP="00CC6DD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18F7566" wp14:editId="2797BA2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1" name="Imagem 2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35481W</w:t>
      </w:r>
    </w:p>
    <w:p w:rsidR="00CC6DD6" w:rsidRPr="00DA7859" w:rsidRDefault="00CC6DD6" w:rsidP="00CC6DD6">
      <w:pPr>
        <w:spacing w:after="0"/>
        <w:rPr>
          <w:b/>
        </w:rPr>
      </w:pPr>
      <w:r w:rsidRPr="00316CE2">
        <w:rPr>
          <w:b/>
          <w:noProof/>
        </w:rPr>
        <w:t>Barra de duche angular com barra deslizante Basic branco</w:t>
      </w:r>
    </w:p>
    <w:p w:rsidR="00CC6DD6" w:rsidRPr="00DA7859" w:rsidRDefault="00CC6DD6" w:rsidP="00CC6DD6">
      <w:pPr>
        <w:spacing w:after="0"/>
      </w:pPr>
    </w:p>
    <w:p w:rsidR="00CC6DD6" w:rsidRPr="00DA7859" w:rsidRDefault="00CC6DD6" w:rsidP="00CC6DD6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35481W</w:t>
      </w:r>
      <w:r w:rsidRPr="00DA7859">
        <w:t xml:space="preserve"> </w:t>
      </w:r>
    </w:p>
    <w:p w:rsidR="00CC6DD6" w:rsidRPr="00DA7859" w:rsidRDefault="00CC6DD6" w:rsidP="00CC6DD6">
      <w:pPr>
        <w:spacing w:after="0"/>
      </w:pPr>
    </w:p>
    <w:p w:rsidR="00CC6DD6" w:rsidRPr="00D84BF4" w:rsidRDefault="00CC6DD6" w:rsidP="00CC6DD6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CC6DD6" w:rsidRPr="00316CE2" w:rsidRDefault="00CC6DD6" w:rsidP="00CC6DD6">
      <w:pPr>
        <w:spacing w:after="0"/>
        <w:rPr>
          <w:noProof/>
        </w:rPr>
      </w:pPr>
      <w:r w:rsidRPr="00316CE2">
        <w:rPr>
          <w:noProof/>
        </w:rPr>
        <w:t xml:space="preserve">Barre de duche angular 2 paredes com barra vertical regulável Basic, Ø 32, para PMR. </w:t>
      </w:r>
    </w:p>
    <w:p w:rsidR="00CC6DD6" w:rsidRPr="00316CE2" w:rsidRDefault="00CC6DD6" w:rsidP="00CC6DD6">
      <w:pPr>
        <w:spacing w:after="0"/>
        <w:rPr>
          <w:noProof/>
        </w:rPr>
      </w:pPr>
      <w:r w:rsidRPr="00316CE2">
        <w:rPr>
          <w:noProof/>
        </w:rPr>
        <w:t xml:space="preserve">Tubo Inox epoxy branco. </w:t>
      </w:r>
    </w:p>
    <w:p w:rsidR="00CC6DD6" w:rsidRPr="00316CE2" w:rsidRDefault="00CC6DD6" w:rsidP="00CC6DD6">
      <w:pPr>
        <w:spacing w:after="0"/>
        <w:rPr>
          <w:noProof/>
        </w:rPr>
      </w:pPr>
      <w:r w:rsidRPr="00316CE2">
        <w:rPr>
          <w:noProof/>
        </w:rPr>
        <w:t xml:space="preserve"> Colocação da barra vertical regulável na instalação : possibilidade de mudar a posição sobre a direita ou a esquerda da barra. </w:t>
      </w:r>
    </w:p>
    <w:p w:rsidR="00CC6DD6" w:rsidRPr="00316CE2" w:rsidRDefault="00CC6DD6" w:rsidP="00CC6DD6">
      <w:pPr>
        <w:spacing w:after="0"/>
        <w:rPr>
          <w:noProof/>
        </w:rPr>
      </w:pPr>
      <w:r w:rsidRPr="00316CE2">
        <w:rPr>
          <w:noProof/>
        </w:rPr>
        <w:t xml:space="preserve"> Montagem possível com a barra à direita ou à esquerda. </w:t>
      </w:r>
    </w:p>
    <w:p w:rsidR="00CC6DD6" w:rsidRPr="00316CE2" w:rsidRDefault="00CC6DD6" w:rsidP="00CC6DD6">
      <w:pPr>
        <w:spacing w:after="0"/>
        <w:rPr>
          <w:noProof/>
        </w:rPr>
      </w:pPr>
      <w:r w:rsidRPr="00316CE2">
        <w:rPr>
          <w:noProof/>
        </w:rPr>
        <w:t xml:space="preserve"> Fixações invisíveis por pater com 3 furos. </w:t>
      </w:r>
    </w:p>
    <w:p w:rsidR="00CC6DD6" w:rsidRPr="00316CE2" w:rsidRDefault="00CC6DD6" w:rsidP="00CC6DD6">
      <w:pPr>
        <w:spacing w:after="0"/>
        <w:rPr>
          <w:noProof/>
        </w:rPr>
      </w:pPr>
      <w:r w:rsidRPr="00316CE2">
        <w:rPr>
          <w:noProof/>
        </w:rPr>
        <w:t xml:space="preserve"> Dimensões : 1 150 x 750 x 750 mm. </w:t>
      </w:r>
    </w:p>
    <w:p w:rsidR="00CC6DD6" w:rsidRPr="00316CE2" w:rsidRDefault="00CC6DD6" w:rsidP="00CC6DD6">
      <w:pPr>
        <w:spacing w:after="0"/>
        <w:rPr>
          <w:noProof/>
        </w:rPr>
      </w:pPr>
      <w:r w:rsidRPr="00316CE2">
        <w:rPr>
          <w:noProof/>
        </w:rPr>
        <w:t xml:space="preserve"> Garantia 10 anos. </w:t>
      </w:r>
    </w:p>
    <w:p w:rsidR="00CC6DD6" w:rsidRPr="00316CE2" w:rsidRDefault="00CC6DD6" w:rsidP="00CC6DD6">
      <w:pPr>
        <w:spacing w:after="0"/>
        <w:rPr>
          <w:noProof/>
        </w:rPr>
      </w:pPr>
      <w:r w:rsidRPr="00316CE2">
        <w:rPr>
          <w:noProof/>
        </w:rPr>
        <w:t xml:space="preserve">Marcação CE. </w:t>
      </w:r>
    </w:p>
    <w:p w:rsidR="00CC6DD6" w:rsidRPr="00D84BF4" w:rsidRDefault="00CC6DD6" w:rsidP="00CC6DD6">
      <w:pPr>
        <w:spacing w:after="0"/>
        <w:sectPr w:rsidR="00CC6DD6" w:rsidRPr="00D84BF4" w:rsidSect="00CC6DD6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Disponibilidade prevista: 2º semestre 2019. Para validação da disponibilidade contactar o Serviço Comercial.</w:t>
      </w:r>
    </w:p>
    <w:p w:rsidR="00EC095B" w:rsidRDefault="00EC095B" w:rsidP="00CC6DD6"/>
    <w:sectPr w:rsidR="00EC095B" w:rsidSect="00CC6DD6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CC6DD6">
    <w:pPr>
      <w:pStyle w:val="Cabealho"/>
    </w:pPr>
  </w:p>
  <w:p w:rsidR="000543B5" w:rsidRDefault="00CC6D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D6"/>
    <w:rsid w:val="0000585D"/>
    <w:rsid w:val="00CC6DD6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8713B-066C-41B5-A6F1-5058F867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C6DD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C6DD6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537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2020-01-10T01:51:00Z</dcterms:created>
  <dcterms:modified xsi:type="dcterms:W3CDTF">2020-01-10T01:51:00Z</dcterms:modified>
</cp:coreProperties>
</file>