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7B" w:rsidRPr="00DA7859" w:rsidRDefault="006C417B" w:rsidP="006C417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E5CD09" wp14:editId="18F7B4F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0" name="Imagem 1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350506W</w:t>
      </w:r>
    </w:p>
    <w:p w:rsidR="006C417B" w:rsidRPr="00DA7859" w:rsidRDefault="006C417B" w:rsidP="006C417B">
      <w:pPr>
        <w:spacing w:after="0"/>
        <w:rPr>
          <w:b/>
        </w:rPr>
      </w:pPr>
      <w:r w:rsidRPr="00316CE2">
        <w:rPr>
          <w:b/>
          <w:noProof/>
        </w:rPr>
        <w:t>Barra de apoio reta Basic branco, 600 mm Ø 32</w:t>
      </w:r>
    </w:p>
    <w:p w:rsidR="006C417B" w:rsidRPr="00DA7859" w:rsidRDefault="006C417B" w:rsidP="006C417B">
      <w:pPr>
        <w:spacing w:after="0"/>
      </w:pPr>
    </w:p>
    <w:p w:rsidR="006C417B" w:rsidRPr="00DA7859" w:rsidRDefault="006C417B" w:rsidP="006C417B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350506W</w:t>
      </w:r>
      <w:r w:rsidRPr="00DA7859">
        <w:t xml:space="preserve"> </w:t>
      </w:r>
    </w:p>
    <w:p w:rsidR="006C417B" w:rsidRPr="00DA7859" w:rsidRDefault="006C417B" w:rsidP="006C417B">
      <w:pPr>
        <w:spacing w:after="0"/>
      </w:pPr>
    </w:p>
    <w:p w:rsidR="006C417B" w:rsidRPr="00D84BF4" w:rsidRDefault="006C417B" w:rsidP="006C417B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6C417B" w:rsidRPr="00316CE2" w:rsidRDefault="006C417B" w:rsidP="006C417B">
      <w:pPr>
        <w:spacing w:after="0"/>
        <w:rPr>
          <w:noProof/>
        </w:rPr>
      </w:pPr>
      <w:r w:rsidRPr="00316CE2">
        <w:rPr>
          <w:noProof/>
        </w:rPr>
        <w:t>Barra de apoio reta Basic para PMR.</w:t>
      </w:r>
    </w:p>
    <w:p w:rsidR="006C417B" w:rsidRPr="00316CE2" w:rsidRDefault="006C417B" w:rsidP="006C417B">
      <w:pPr>
        <w:spacing w:after="0"/>
        <w:rPr>
          <w:noProof/>
        </w:rPr>
      </w:pPr>
      <w:r w:rsidRPr="00316CE2">
        <w:rPr>
          <w:noProof/>
        </w:rPr>
        <w:t>Tubo Ø 32, entre-eixos 600 mm.</w:t>
      </w:r>
    </w:p>
    <w:p w:rsidR="006C417B" w:rsidRPr="00316CE2" w:rsidRDefault="006C417B" w:rsidP="006C417B">
      <w:pPr>
        <w:spacing w:after="0"/>
        <w:rPr>
          <w:noProof/>
        </w:rPr>
      </w:pPr>
      <w:r w:rsidRPr="00316CE2">
        <w:rPr>
          <w:noProof/>
        </w:rPr>
        <w:t>Tubo Inox epoxy branco.</w:t>
      </w:r>
    </w:p>
    <w:p w:rsidR="006C417B" w:rsidRPr="00316CE2" w:rsidRDefault="006C417B" w:rsidP="006C417B">
      <w:pPr>
        <w:spacing w:after="0"/>
        <w:rPr>
          <w:noProof/>
        </w:rPr>
      </w:pPr>
      <w:r w:rsidRPr="00316CE2">
        <w:rPr>
          <w:noProof/>
        </w:rPr>
        <w:t>Fixações invisíveis por pater Inox 3 furos.</w:t>
      </w:r>
    </w:p>
    <w:p w:rsidR="006C417B" w:rsidRPr="00316CE2" w:rsidRDefault="006C417B" w:rsidP="006C417B">
      <w:pPr>
        <w:spacing w:after="0"/>
        <w:rPr>
          <w:noProof/>
        </w:rPr>
      </w:pPr>
      <w:r w:rsidRPr="00316CE2">
        <w:rPr>
          <w:noProof/>
        </w:rPr>
        <w:t>Marcação CE.</w:t>
      </w:r>
    </w:p>
    <w:p w:rsidR="006C417B" w:rsidRPr="00316CE2" w:rsidRDefault="006C417B" w:rsidP="006C417B">
      <w:pPr>
        <w:spacing w:after="0"/>
        <w:rPr>
          <w:noProof/>
        </w:rPr>
      </w:pPr>
      <w:r w:rsidRPr="00316CE2">
        <w:rPr>
          <w:noProof/>
        </w:rPr>
        <w:t>Garantia 10 anos.</w:t>
      </w:r>
    </w:p>
    <w:p w:rsidR="006C417B" w:rsidRPr="00D84BF4" w:rsidRDefault="006C417B" w:rsidP="006C417B">
      <w:pPr>
        <w:spacing w:after="0"/>
        <w:sectPr w:rsidR="006C417B" w:rsidRPr="00D84BF4" w:rsidSect="006C417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095B" w:rsidRDefault="00EC095B" w:rsidP="006C417B"/>
    <w:sectPr w:rsidR="00EC095B" w:rsidSect="006C417B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6C417B">
    <w:pPr>
      <w:pStyle w:val="Cabealho"/>
    </w:pPr>
  </w:p>
  <w:p w:rsidR="000543B5" w:rsidRDefault="006C41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B"/>
    <w:rsid w:val="0000585D"/>
    <w:rsid w:val="006C417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986DD-CA9B-4CA2-BF57-D6723596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C41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C417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