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0E" w:rsidRPr="0035779F" w:rsidRDefault="00F0240E" w:rsidP="00F0240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FE1217" wp14:editId="3908B8F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6" name="Image 2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9F">
        <w:rPr>
          <w:noProof/>
          <w:color w:val="FFFFFF"/>
          <w:sz w:val="4"/>
          <w:szCs w:val="4"/>
        </w:rPr>
        <w:t>20464T4</w:t>
      </w:r>
    </w:p>
    <w:p w:rsidR="00F0240E" w:rsidRPr="0035779F" w:rsidRDefault="00F0240E" w:rsidP="00F0240E">
      <w:pPr>
        <w:spacing w:after="0"/>
        <w:rPr>
          <w:b/>
        </w:rPr>
      </w:pPr>
      <w:r w:rsidRPr="0035779F">
        <w:rPr>
          <w:b/>
          <w:noProof/>
        </w:rPr>
        <w:t>Misturadora eletrónica TEMPOMATIC MIX</w:t>
      </w:r>
    </w:p>
    <w:p w:rsidR="00F0240E" w:rsidRPr="0035779F" w:rsidRDefault="00F0240E" w:rsidP="00F0240E">
      <w:pPr>
        <w:spacing w:after="0"/>
      </w:pPr>
    </w:p>
    <w:p w:rsidR="00F0240E" w:rsidRPr="0035779F" w:rsidRDefault="00F0240E" w:rsidP="00F0240E">
      <w:pPr>
        <w:spacing w:after="0"/>
      </w:pPr>
      <w:r w:rsidRPr="0035779F">
        <w:rPr>
          <w:rFonts w:cs="Calibri"/>
        </w:rPr>
        <w:t>Referência</w:t>
      </w:r>
      <w:r w:rsidRPr="0035779F">
        <w:t xml:space="preserve">: </w:t>
      </w:r>
      <w:r w:rsidRPr="0035779F">
        <w:rPr>
          <w:noProof/>
        </w:rPr>
        <w:t>20464T4</w:t>
      </w:r>
      <w:r w:rsidRPr="0035779F">
        <w:t xml:space="preserve"> </w:t>
      </w:r>
    </w:p>
    <w:p w:rsidR="00F0240E" w:rsidRPr="0035779F" w:rsidRDefault="00F0240E" w:rsidP="00F0240E">
      <w:pPr>
        <w:spacing w:after="0"/>
      </w:pPr>
    </w:p>
    <w:p w:rsidR="00F0240E" w:rsidRPr="00A54416" w:rsidRDefault="00F0240E" w:rsidP="00F0240E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F0240E" w:rsidRPr="0035779F" w:rsidRDefault="00F0240E" w:rsidP="00F0240E">
      <w:pPr>
        <w:spacing w:after="0"/>
        <w:rPr>
          <w:noProof/>
        </w:rPr>
      </w:pPr>
      <w:r w:rsidRPr="0035779F">
        <w:rPr>
          <w:noProof/>
        </w:rPr>
        <w:t xml:space="preserve">Misturadora eletrónica para bancada e pia, com bica alta orientável L.250 H.305. </w:t>
      </w:r>
    </w:p>
    <w:p w:rsidR="00F0240E" w:rsidRPr="00B01A6C" w:rsidRDefault="00F0240E" w:rsidP="00F0240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Módulo eletrónico independente IP65.</w:t>
      </w:r>
    </w:p>
    <w:p w:rsidR="00F0240E" w:rsidRPr="00B01A6C" w:rsidRDefault="00F0240E" w:rsidP="00F0240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Alimentação por pilhas 123 Lítio 6V. </w:t>
      </w:r>
    </w:p>
    <w:p w:rsidR="00F0240E" w:rsidRPr="00B01A6C" w:rsidRDefault="00F0240E" w:rsidP="00F0240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pré-regulado a 4 l/min. a 3 bar, ajustável de 1,5 a 6 l/min com quebra-jatos anticalcário adaptado para colocação de um filtro terminal BIOFIL.</w:t>
      </w:r>
    </w:p>
    <w:p w:rsidR="00F0240E" w:rsidRPr="00B01A6C" w:rsidRDefault="00F0240E" w:rsidP="00F0240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(reduz os nichos bacterianos). </w:t>
      </w:r>
    </w:p>
    <w:p w:rsidR="00F0240E" w:rsidRPr="00B01A6C" w:rsidRDefault="00F0240E" w:rsidP="00F0240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Limpeza periódica parametrizável (pré-regulada a   ̴60 seg. todas as 24h após a última utilização com a finalidade de evitar a estagnação na rede em caso de não utilização prolongada). </w:t>
      </w:r>
    </w:p>
    <w:p w:rsidR="00F0240E" w:rsidRPr="0035779F" w:rsidRDefault="00F0240E" w:rsidP="00F0240E">
      <w:pPr>
        <w:spacing w:after="0"/>
        <w:rPr>
          <w:noProof/>
        </w:rPr>
      </w:pPr>
      <w:r w:rsidRPr="0035779F">
        <w:rPr>
          <w:noProof/>
        </w:rPr>
        <w:t xml:space="preserve">Possibilidade de realizar um choque térmico. </w:t>
      </w:r>
    </w:p>
    <w:p w:rsidR="00F0240E" w:rsidRPr="0035779F" w:rsidRDefault="00F0240E" w:rsidP="00F0240E">
      <w:pPr>
        <w:spacing w:after="0"/>
        <w:rPr>
          <w:noProof/>
        </w:rPr>
      </w:pPr>
      <w:r w:rsidRPr="0035779F">
        <w:rPr>
          <w:noProof/>
        </w:rPr>
        <w:t xml:space="preserve">Detetor de presença infravermelhos antichoque. </w:t>
      </w:r>
    </w:p>
    <w:p w:rsidR="00F0240E" w:rsidRPr="0035779F" w:rsidRDefault="00F0240E" w:rsidP="00F0240E">
      <w:pPr>
        <w:spacing w:after="0"/>
        <w:rPr>
          <w:noProof/>
        </w:rPr>
      </w:pPr>
      <w:r w:rsidRPr="0035779F">
        <w:rPr>
          <w:noProof/>
        </w:rPr>
        <w:t>Corpo e bica em latão maciço cromado com fixação reforçada por 2 pernos roscados em Inox.</w:t>
      </w:r>
    </w:p>
    <w:p w:rsidR="00F0240E" w:rsidRPr="0035779F" w:rsidRDefault="00F0240E" w:rsidP="00F0240E">
      <w:pPr>
        <w:spacing w:after="0"/>
        <w:rPr>
          <w:noProof/>
        </w:rPr>
      </w:pPr>
      <w:r w:rsidRPr="0035779F">
        <w:rPr>
          <w:noProof/>
        </w:rPr>
        <w:t xml:space="preserve">Regulação de temperatura por alavanca Higiene L.100. </w:t>
      </w:r>
    </w:p>
    <w:p w:rsidR="00F0240E" w:rsidRPr="0035779F" w:rsidRDefault="00F0240E" w:rsidP="00F0240E">
      <w:pPr>
        <w:spacing w:after="0"/>
        <w:rPr>
          <w:noProof/>
        </w:rPr>
      </w:pPr>
      <w:r w:rsidRPr="0035779F">
        <w:rPr>
          <w:noProof/>
        </w:rPr>
        <w:t>Flexíveis PEX com filtros e eletroválvulas M3/8".</w:t>
      </w:r>
    </w:p>
    <w:p w:rsidR="00F0240E" w:rsidRPr="0035779F" w:rsidRDefault="00F0240E" w:rsidP="00F0240E">
      <w:pPr>
        <w:spacing w:after="0"/>
        <w:rPr>
          <w:noProof/>
        </w:rPr>
      </w:pPr>
      <w:r w:rsidRPr="0035779F">
        <w:rPr>
          <w:noProof/>
        </w:rPr>
        <w:t>Segurança antibloqueio em posição aberta.</w:t>
      </w:r>
    </w:p>
    <w:p w:rsidR="00F0240E" w:rsidRPr="0035779F" w:rsidRDefault="00F0240E" w:rsidP="00F0240E">
      <w:pPr>
        <w:spacing w:after="0"/>
        <w:rPr>
          <w:noProof/>
        </w:rPr>
      </w:pPr>
      <w:r w:rsidRPr="0035779F">
        <w:rPr>
          <w:noProof/>
        </w:rPr>
        <w:t xml:space="preserve">Eletroválvulas a montante da câmara de mistura. </w:t>
      </w:r>
    </w:p>
    <w:p w:rsidR="00F0240E" w:rsidRPr="0035779F" w:rsidRDefault="00F0240E" w:rsidP="00F0240E">
      <w:pPr>
        <w:spacing w:after="0"/>
        <w:rPr>
          <w:noProof/>
        </w:rPr>
      </w:pPr>
      <w:r w:rsidRPr="0035779F">
        <w:rPr>
          <w:noProof/>
        </w:rPr>
        <w:t xml:space="preserve">Conforme as exigências da norma NF Médical. </w:t>
      </w:r>
    </w:p>
    <w:p w:rsidR="00F0240E" w:rsidRPr="0035779F" w:rsidRDefault="00F0240E" w:rsidP="00F0240E">
      <w:pPr>
        <w:spacing w:after="0"/>
        <w:rPr>
          <w:noProof/>
        </w:rPr>
      </w:pPr>
      <w:r w:rsidRPr="0035779F">
        <w:rPr>
          <w:noProof/>
        </w:rPr>
        <w:t>Garantia 10 anos.</w:t>
      </w:r>
    </w:p>
    <w:p w:rsidR="00F0240E" w:rsidRPr="0035779F" w:rsidRDefault="00F0240E" w:rsidP="00F0240E">
      <w:pPr>
        <w:spacing w:after="0"/>
        <w:sectPr w:rsidR="00F0240E" w:rsidRPr="0035779F" w:rsidSect="00F0240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F0240E"/>
    <w:sectPr w:rsidR="00860EEB" w:rsidSect="00F024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F0240E">
    <w:pPr>
      <w:pStyle w:val="En-tte"/>
    </w:pPr>
  </w:p>
  <w:p w:rsidR="00D53E87" w:rsidRDefault="00F024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0E"/>
    <w:rsid w:val="00860EEB"/>
    <w:rsid w:val="00F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BDBB-DAA9-44EB-B392-A7D5D26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4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024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