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D8" w:rsidRPr="009D74E1" w:rsidRDefault="003867D8" w:rsidP="003867D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BAF6BD" wp14:editId="5198906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" name="Imagem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130220</w:t>
      </w:r>
    </w:p>
    <w:p w:rsidR="003867D8" w:rsidRPr="009D74E1" w:rsidRDefault="003867D8" w:rsidP="003867D8">
      <w:pPr>
        <w:spacing w:after="0"/>
        <w:rPr>
          <w:b/>
        </w:rPr>
      </w:pPr>
      <w:r w:rsidRPr="00747CA3">
        <w:rPr>
          <w:b/>
          <w:noProof/>
        </w:rPr>
        <w:t>Urinol L coletivo</w:t>
      </w:r>
    </w:p>
    <w:p w:rsidR="003867D8" w:rsidRPr="009D74E1" w:rsidRDefault="003867D8" w:rsidP="003867D8">
      <w:pPr>
        <w:spacing w:after="0"/>
      </w:pPr>
    </w:p>
    <w:p w:rsidR="003867D8" w:rsidRPr="009D74E1" w:rsidRDefault="003867D8" w:rsidP="003867D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130220</w:t>
      </w:r>
      <w:r w:rsidRPr="009D74E1">
        <w:t xml:space="preserve"> </w:t>
      </w:r>
    </w:p>
    <w:p w:rsidR="003867D8" w:rsidRPr="009D74E1" w:rsidRDefault="003867D8" w:rsidP="003867D8">
      <w:pPr>
        <w:spacing w:after="0"/>
      </w:pPr>
    </w:p>
    <w:p w:rsidR="003867D8" w:rsidRPr="00E76653" w:rsidRDefault="003867D8" w:rsidP="003867D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Urinol coletivo ao pavimento para encastrar. 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Aço inoxidável 304 bacteriostático. 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>Acabamento polido satinado.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Espessura do aço inoxidável : 1,2 mm. 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Entrada de água posterior.  Saída de esgoto ao centro. 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Fornecido com 3 difusores de lavagem em Inox e 3 flexíveis. 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>Economia de água : limpeza otimizada com um débito de 0,1 l/seg., por serviço, ou seja 0,3 litro por utilização.</w:t>
      </w:r>
    </w:p>
    <w:p w:rsidR="003867D8" w:rsidRPr="00747CA3" w:rsidRDefault="003867D8" w:rsidP="003867D8">
      <w:pPr>
        <w:spacing w:after="0"/>
        <w:rPr>
          <w:noProof/>
        </w:rPr>
      </w:pPr>
      <w:r w:rsidRPr="00747CA3">
        <w:rPr>
          <w:noProof/>
        </w:rPr>
        <w:t xml:space="preserve">Válvula 1"1/2. Fornecido com válvula com sifão integrado (ref. 785000). </w:t>
      </w:r>
    </w:p>
    <w:p w:rsidR="00EC095B" w:rsidRDefault="00EC095B"/>
    <w:sectPr w:rsidR="00EC095B" w:rsidSect="003867D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3867D8">
    <w:pPr>
      <w:pStyle w:val="Cabealho"/>
    </w:pPr>
  </w:p>
  <w:p w:rsidR="004802ED" w:rsidRDefault="003867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D8"/>
    <w:rsid w:val="0000585D"/>
    <w:rsid w:val="003867D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14C4-8BCB-447C-A276-558CF45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67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867D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2019-04-18T16:40:00Z</dcterms:created>
  <dcterms:modified xsi:type="dcterms:W3CDTF">2019-04-18T16:40:00Z</dcterms:modified>
</cp:coreProperties>
</file>